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4493C15"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7F10">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150D768F" w:rsidR="00377AB2" w:rsidRPr="005E2246" w:rsidRDefault="00057F10" w:rsidP="00377AB2">
      <w:pPr>
        <w:spacing w:line="360" w:lineRule="auto"/>
        <w:ind w:firstLine="6095"/>
        <w:rPr>
          <w:sz w:val="20"/>
          <w:szCs w:val="20"/>
        </w:rPr>
      </w:pPr>
      <w:r>
        <w:rPr>
          <w:sz w:val="20"/>
          <w:szCs w:val="20"/>
        </w:rPr>
        <w:t>«26</w:t>
      </w:r>
      <w:r w:rsidR="00377AB2" w:rsidRPr="005E2246">
        <w:rPr>
          <w:sz w:val="20"/>
          <w:szCs w:val="20"/>
        </w:rPr>
        <w:t>»</w:t>
      </w:r>
      <w:r>
        <w:rPr>
          <w:sz w:val="20"/>
          <w:szCs w:val="20"/>
        </w:rPr>
        <w:t xml:space="preserve"> ноября</w:t>
      </w:r>
      <w:r w:rsidR="00377AB2" w:rsidRPr="005E2246">
        <w:rPr>
          <w:sz w:val="20"/>
          <w:szCs w:val="20"/>
        </w:rPr>
        <w:t xml:space="preserve"> 20</w:t>
      </w:r>
      <w:r>
        <w:rPr>
          <w:sz w:val="20"/>
          <w:szCs w:val="20"/>
        </w:rPr>
        <w:t>18</w:t>
      </w:r>
      <w:r w:rsidR="00377AB2"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0C74D59B" w:rsidR="00377AB2" w:rsidRPr="005E2246" w:rsidRDefault="00964A09" w:rsidP="00377AB2">
      <w:pPr>
        <w:ind w:left="6521" w:hanging="425"/>
        <w:rPr>
          <w:kern w:val="36"/>
          <w:sz w:val="20"/>
          <w:szCs w:val="20"/>
        </w:rPr>
      </w:pPr>
      <w:r w:rsidRPr="005E2246">
        <w:rPr>
          <w:kern w:val="36"/>
          <w:sz w:val="20"/>
          <w:szCs w:val="20"/>
        </w:rPr>
        <w:t>______________________/</w:t>
      </w:r>
      <w:r w:rsidR="00057F10">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p w14:paraId="31A39611" w14:textId="77777777" w:rsidR="00377AB2" w:rsidRPr="005E2246" w:rsidRDefault="007673D2" w:rsidP="00A11027">
      <w:pPr>
        <w:jc w:val="center"/>
        <w:rPr>
          <w:b/>
        </w:rPr>
      </w:pPr>
      <w:bookmarkStart w:id="8" w:name="_GoBack"/>
      <w:bookmarkEnd w:id="0"/>
      <w:bookmarkEnd w:id="1"/>
      <w:bookmarkEnd w:id="8"/>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65B4F7CD" w14:textId="2E55B9EB" w:rsidR="00F548FD" w:rsidRPr="000411E3" w:rsidRDefault="00057F10" w:rsidP="00A36848">
      <w:pPr>
        <w:jc w:val="center"/>
        <w:rPr>
          <w:b/>
        </w:rPr>
      </w:pPr>
      <w:r w:rsidRPr="00CC6F7B">
        <w:rPr>
          <w:b/>
        </w:rPr>
        <w:t>Лот 1: Услуги по обслуживанию и модернизации сайта для нужд ПАО «Интер РАО».</w:t>
      </w: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4D56956C" w:rsidR="00377AB2" w:rsidRDefault="00377AB2" w:rsidP="00377AB2">
      <w:pPr>
        <w:jc w:val="center"/>
        <w:rPr>
          <w:sz w:val="22"/>
          <w:szCs w:val="22"/>
        </w:rPr>
      </w:pPr>
      <w:r w:rsidRPr="005E2246">
        <w:rPr>
          <w:sz w:val="20"/>
          <w:szCs w:val="20"/>
        </w:rPr>
        <w:t>201</w:t>
      </w:r>
      <w:r w:rsidR="00057F10">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057F1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proofErr w:type="gramStart"/>
      <w:r w:rsidR="00E8142F" w:rsidRPr="007F2424">
        <w:t>закупки</w:t>
      </w:r>
      <w:r w:rsidRPr="007F2424">
        <w:t>)</w:t>
      </w:r>
      <w:r w:rsidR="005A1CC5" w:rsidRPr="007F2424">
        <w:t>/</w:t>
      </w:r>
      <w:proofErr w:type="gramEnd"/>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w:t>
      </w:r>
      <w:r w:rsidR="00D151F7" w:rsidRPr="007F2424">
        <w:lastRenderedPageBreak/>
        <w:t xml:space="preserve">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lastRenderedPageBreak/>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 xml:space="preserve">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lastRenderedPageBreak/>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lastRenderedPageBreak/>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3A1399">
      <w:pPr>
        <w:pStyle w:val="af8"/>
        <w:numPr>
          <w:ilvl w:val="1"/>
          <w:numId w:val="65"/>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w:t>
      </w:r>
      <w:proofErr w:type="gramStart"/>
      <w:r w:rsidR="007A6A76" w:rsidRPr="0087598E">
        <w:t>4.</w:t>
      </w:r>
      <w:r w:rsidR="004D3F41" w:rsidRPr="0087598E">
        <w:t>2</w:t>
      </w:r>
      <w:r w:rsidR="007A6A76" w:rsidRPr="0087598E">
        <w:t>.,</w:t>
      </w:r>
      <w:proofErr w:type="gramEnd"/>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3A1399">
      <w:pPr>
        <w:pStyle w:val="af8"/>
        <w:numPr>
          <w:ilvl w:val="2"/>
          <w:numId w:val="65"/>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3A1399">
      <w:pPr>
        <w:pStyle w:val="af8"/>
        <w:numPr>
          <w:ilvl w:val="3"/>
          <w:numId w:val="67"/>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76" w:name="_Toc425777350"/>
      <w:r w:rsidRPr="007F2424">
        <w:rPr>
          <w:b/>
        </w:rPr>
        <w:t>Требования к деловой репутации Участника закупки</w:t>
      </w:r>
      <w:bookmarkEnd w:id="7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3A1399">
      <w:pPr>
        <w:pStyle w:val="af8"/>
        <w:numPr>
          <w:ilvl w:val="1"/>
          <w:numId w:val="70"/>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lastRenderedPageBreak/>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lastRenderedPageBreak/>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84" w:name="_Ref216690276"/>
      <w:bookmarkStart w:id="85" w:name="_Ref56220439"/>
      <w:bookmarkEnd w:id="8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 xml:space="preserve">Документы, в соответствии с </w:t>
      </w:r>
      <w:proofErr w:type="spellStart"/>
      <w:r w:rsidRPr="00F22211">
        <w:rPr>
          <w:color w:val="1F497D"/>
        </w:rPr>
        <w:t>пп</w:t>
      </w:r>
      <w:proofErr w:type="spellEnd"/>
      <w:r w:rsidRPr="00F22211">
        <w:rPr>
          <w:color w:val="1F497D"/>
        </w:rPr>
        <w:t xml:space="preserve">. а), ж), н) п. 5.2.1. и </w:t>
      </w:r>
      <w:proofErr w:type="spellStart"/>
      <w:r w:rsidRPr="00F22211">
        <w:rPr>
          <w:color w:val="1F497D"/>
        </w:rPr>
        <w:t>пп</w:t>
      </w:r>
      <w:proofErr w:type="spellEnd"/>
      <w:r w:rsidRPr="00F22211">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 xml:space="preserve">частника документов требованиям, указанным в п. </w:t>
      </w:r>
      <w:proofErr w:type="gramStart"/>
      <w:r>
        <w:t>5.1.</w:t>
      </w:r>
      <w:r w:rsidR="00763385">
        <w:t>7</w:t>
      </w:r>
      <w:r>
        <w:t>.,</w:t>
      </w:r>
      <w:proofErr w:type="gramEnd"/>
      <w:r>
        <w:t xml:space="preserve">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w:t>
            </w:r>
            <w:proofErr w:type="gramStart"/>
            <w:r w:rsidRPr="00FB4BE8">
              <w:rPr>
                <w:color w:val="000000"/>
              </w:rPr>
              <w:t>документов</w:t>
            </w:r>
            <w:proofErr w:type="gramEnd"/>
            <w:r w:rsidRPr="00FB4BE8">
              <w:rPr>
                <w:color w:val="000000"/>
              </w:rPr>
              <w:t xml:space="preserve">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1E3EC669" w:rsidR="00E001E9" w:rsidRPr="00D76E55" w:rsidRDefault="00910D88">
            <w:pPr>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color w:val="000000"/>
              </w:rPr>
              <w:t xml:space="preserve"> или заверенная участником копия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w:t>
            </w:r>
            <w:r w:rsidRPr="00F20BB3">
              <w:rPr>
                <w:color w:val="000000"/>
              </w:rPr>
              <w:lastRenderedPageBreak/>
              <w:t xml:space="preserve">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b/>
                <w:bCs/>
              </w:rPr>
              <w:t xml:space="preserve"> </w:t>
            </w:r>
            <w:r w:rsidRPr="009B25C7">
              <w:rPr>
                <w:color w:val="000000"/>
              </w:rPr>
              <w:t xml:space="preserve">или заверенную участником копию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E001E9" w:rsidRPr="00FB4BE8" w:rsidRDefault="00E001E9" w:rsidP="00E13402">
            <w:pPr>
              <w:jc w:val="both"/>
            </w:pPr>
            <w:r w:rsidRPr="00FB4BE8">
              <w:lastRenderedPageBreak/>
              <w:t>«Справка из налоговой»</w:t>
            </w:r>
          </w:p>
        </w:tc>
        <w:tc>
          <w:tcPr>
            <w:tcW w:w="0" w:type="auto"/>
          </w:tcPr>
          <w:p w14:paraId="1809ABDC" w14:textId="1763F3E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B4BE8">
              <w:rPr>
                <w:color w:val="000000"/>
              </w:rPr>
              <w:t>законодательству</w:t>
            </w:r>
            <w:proofErr w:type="gramEnd"/>
            <w:r w:rsidRPr="00FB4BE8">
              <w:rPr>
                <w:color w:val="000000"/>
              </w:rPr>
              <w:t xml:space="preserve"> не является для Участника крупной) – справку в произвольной форме</w:t>
            </w:r>
          </w:p>
          <w:p w14:paraId="5FD4DD5D" w14:textId="5FECAD90" w:rsidR="00154FF3" w:rsidRPr="00FB4BE8" w:rsidRDefault="00E90877">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FB4BE8">
              <w:rPr>
                <w:color w:val="000000"/>
              </w:rPr>
              <w:t>законодательству</w:t>
            </w:r>
            <w:proofErr w:type="gramEnd"/>
            <w:r w:rsidRPr="00FB4BE8">
              <w:rPr>
                <w:color w:val="000000"/>
              </w:rPr>
              <w:t xml:space="preserve"> не является для Участника сделкой, в </w:t>
            </w:r>
            <w:r w:rsidRPr="00FB4BE8">
              <w:rPr>
                <w:color w:val="000000"/>
              </w:rPr>
              <w:lastRenderedPageBreak/>
              <w:t>совершении которой имеется заинтересованность) – справку в произвольной форме</w:t>
            </w:r>
          </w:p>
          <w:p w14:paraId="21537AC6" w14:textId="419B715F"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A99C32B" w14:textId="77777777" w:rsidR="00E001E9" w:rsidRPr="00FB4BE8" w:rsidRDefault="00E001E9" w:rsidP="00E13402">
            <w:pPr>
              <w:jc w:val="both"/>
            </w:pPr>
            <w:r w:rsidRPr="00FB4BE8">
              <w:lastRenderedPageBreak/>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24BDC53D" w:rsidR="00E001E9" w:rsidRPr="007C71F7" w:rsidRDefault="00F15E04" w:rsidP="00E13402">
            <w:pPr>
              <w:jc w:val="both"/>
              <w:rPr>
                <w:lang w:val="en-US"/>
              </w:rPr>
            </w:pPr>
            <w:r>
              <w:rPr>
                <w:lang w:val="en-US"/>
              </w:rPr>
              <w:t>D</w:t>
            </w:r>
            <w:r w:rsidR="0074460E">
              <w:rPr>
                <w:lang w:val="en-US"/>
              </w:rPr>
              <w:t>oc</w:t>
            </w:r>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312317A" w:rsidR="00E001E9" w:rsidRPr="00FB4BE8" w:rsidRDefault="00F15E04" w:rsidP="00E13402">
            <w:pPr>
              <w:jc w:val="both"/>
            </w:pPr>
            <w:r>
              <w:rPr>
                <w:lang w:val="en-US"/>
              </w:rPr>
              <w:t>D</w:t>
            </w:r>
            <w:r w:rsidR="00FB0AE0">
              <w:rPr>
                <w:lang w:val="en-US"/>
              </w:rPr>
              <w:t>oc</w:t>
            </w:r>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 xml:space="preserve">Справка о перечне и годовых объемах выполнения </w:t>
            </w:r>
            <w:r w:rsidRPr="00FB4BE8">
              <w:rPr>
                <w:color w:val="000000"/>
              </w:rPr>
              <w:lastRenderedPageBreak/>
              <w:t>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lastRenderedPageBreak/>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«Декларация страны происхождения товаров/работ/услуг»</w:t>
            </w:r>
          </w:p>
        </w:tc>
        <w:tc>
          <w:tcPr>
            <w:tcW w:w="0" w:type="auto"/>
          </w:tcPr>
          <w:p w14:paraId="3B2825C2" w14:textId="35BF0D2A"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 xml:space="preserve">Типовая форма и инструкция по заполнению приведены в Разделе </w:t>
            </w:r>
            <w:r>
              <w:rPr>
                <w:color w:val="000000"/>
              </w:rPr>
              <w:lastRenderedPageBreak/>
              <w:t>9 настоящей Закупочной документации</w:t>
            </w:r>
          </w:p>
        </w:tc>
        <w:tc>
          <w:tcPr>
            <w:tcW w:w="0" w:type="auto"/>
          </w:tcPr>
          <w:p w14:paraId="3B0BA5CE" w14:textId="77777777" w:rsidR="00E001E9" w:rsidRPr="00FB4BE8" w:rsidRDefault="00E001E9" w:rsidP="00E13402">
            <w:pPr>
              <w:jc w:val="both"/>
            </w:pPr>
            <w:r w:rsidRPr="00FB4BE8">
              <w:lastRenderedPageBreak/>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w:t>
            </w:r>
            <w:r w:rsidRPr="00FB4BE8">
              <w:rPr>
                <w:color w:val="000000"/>
              </w:rPr>
              <w:lastRenderedPageBreak/>
              <w:t>документов</w:t>
            </w:r>
          </w:p>
        </w:tc>
        <w:tc>
          <w:tcPr>
            <w:tcW w:w="0" w:type="auto"/>
          </w:tcPr>
          <w:p w14:paraId="7E4B665E" w14:textId="77777777" w:rsidR="00E001E9" w:rsidRPr="00FB4BE8" w:rsidRDefault="00E001E9" w:rsidP="00E13402">
            <w:pPr>
              <w:jc w:val="both"/>
            </w:pPr>
            <w:r w:rsidRPr="00FB4BE8">
              <w:lastRenderedPageBreak/>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 xml:space="preserve">Документы, предусмотренные п. </w:t>
      </w:r>
      <w:proofErr w:type="gramStart"/>
      <w:r w:rsidRPr="007F2424">
        <w:t>5.8.,</w:t>
      </w:r>
      <w:proofErr w:type="gramEnd"/>
      <w:r w:rsidRPr="007F2424">
        <w:t xml:space="preserve">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3A1399">
      <w:pPr>
        <w:pStyle w:val="af8"/>
        <w:numPr>
          <w:ilvl w:val="2"/>
          <w:numId w:val="70"/>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w:t>
      </w:r>
      <w:proofErr w:type="gramStart"/>
      <w:r w:rsidRPr="007F2424">
        <w:t>письмо  (</w:t>
      </w:r>
      <w:proofErr w:type="gramEnd"/>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w:t>
      </w:r>
      <w:proofErr w:type="gramStart"/>
      <w:r w:rsidRPr="007F2424">
        <w:rPr>
          <w:color w:val="000000"/>
        </w:rPr>
        <w:t>изменений  в</w:t>
      </w:r>
      <w:proofErr w:type="gramEnd"/>
      <w:r w:rsidRPr="007F2424">
        <w:rPr>
          <w:color w:val="000000"/>
        </w:rPr>
        <w:t xml:space="preserve"> документах, представленных на процедуру аккредитацию/актуализацию.</w:t>
      </w:r>
      <w:r w:rsidRPr="007F2424">
        <w:rPr>
          <w:rStyle w:val="FontStyle128"/>
          <w:sz w:val="24"/>
          <w:szCs w:val="24"/>
        </w:rPr>
        <w:t>;</w:t>
      </w:r>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 xml:space="preserve">заверенная Участником закупки копия Устава в действующей редакции </w:t>
      </w:r>
      <w:proofErr w:type="gramStart"/>
      <w:r w:rsidRPr="007F2424">
        <w:rPr>
          <w:color w:val="000000"/>
        </w:rPr>
        <w:t>Не</w:t>
      </w:r>
      <w:proofErr w:type="gramEnd"/>
      <w:r w:rsidRPr="007F2424">
        <w:rPr>
          <w:color w:val="000000"/>
        </w:rPr>
        <w:t xml:space="preserve">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w:t>
      </w:r>
      <w:proofErr w:type="gramStart"/>
      <w:r w:rsidRPr="007F2424">
        <w:rPr>
          <w:color w:val="000000"/>
        </w:rPr>
        <w:t>письмо  (</w:t>
      </w:r>
      <w:proofErr w:type="gramEnd"/>
      <w:r w:rsidRPr="007F2424">
        <w:rPr>
          <w:color w:val="000000"/>
        </w:rPr>
        <w:t>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88"/>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w:t>
      </w:r>
      <w:proofErr w:type="gramStart"/>
      <w:r w:rsidRPr="007F2424">
        <w:rPr>
          <w:color w:val="000000"/>
        </w:rPr>
        <w:t>изменений  в</w:t>
      </w:r>
      <w:proofErr w:type="gramEnd"/>
      <w:r w:rsidRPr="007F2424">
        <w:rPr>
          <w:color w:val="000000"/>
        </w:rPr>
        <w:t xml:space="preserve"> документах, представленных на процедуру аккредитацию/актуализацию.</w:t>
      </w:r>
      <w:r w:rsidRPr="007F2424">
        <w:rPr>
          <w:rStyle w:val="FontStyle128"/>
          <w:rFonts w:eastAsiaTheme="majorEastAsia"/>
          <w:sz w:val="24"/>
          <w:szCs w:val="24"/>
        </w:rPr>
        <w:t>;</w:t>
      </w:r>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w:t>
      </w:r>
      <w:r w:rsidRPr="007F2424">
        <w:rPr>
          <w:rStyle w:val="FontStyle128"/>
          <w:sz w:val="24"/>
          <w:szCs w:val="24"/>
        </w:rPr>
        <w:lastRenderedPageBreak/>
        <w:t xml:space="preserve">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w:t>
      </w:r>
      <w:proofErr w:type="gramStart"/>
      <w:r w:rsidRPr="007F2424">
        <w:rPr>
          <w:color w:val="000000"/>
        </w:rPr>
        <w:t>изменений  в</w:t>
      </w:r>
      <w:proofErr w:type="gramEnd"/>
      <w:r w:rsidRPr="007F2424">
        <w:rPr>
          <w:color w:val="000000"/>
        </w:rPr>
        <w:t xml:space="preserve"> документах, представленных на процедуру аккредитацию/актуализацию.</w:t>
      </w:r>
      <w:r w:rsidRPr="007F2424">
        <w:rPr>
          <w:rStyle w:val="FontStyle128"/>
          <w:sz w:val="24"/>
          <w:szCs w:val="24"/>
        </w:rPr>
        <w:t>;</w:t>
      </w:r>
      <w:bookmarkEnd w:id="89"/>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w:t>
      </w:r>
      <w:proofErr w:type="gramStart"/>
      <w:r w:rsidRPr="007F2424">
        <w:rPr>
          <w:color w:val="000000"/>
        </w:rPr>
        <w:t>ЛНК,  ЛРК</w:t>
      </w:r>
      <w:proofErr w:type="gramEnd"/>
      <w:r w:rsidRPr="007F2424">
        <w:rPr>
          <w:color w:val="000000"/>
        </w:rPr>
        <w:t xml:space="preserve">,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w:t>
      </w:r>
      <w:proofErr w:type="gramStart"/>
      <w:r w:rsidRPr="007F2424">
        <w:rPr>
          <w:color w:val="000000"/>
        </w:rPr>
        <w:t>письмо  (</w:t>
      </w:r>
      <w:proofErr w:type="gramEnd"/>
      <w:r w:rsidRPr="007F2424">
        <w:rPr>
          <w:color w:val="000000"/>
        </w:rPr>
        <w:t>форма 24) об отсутствии изменений в документах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2"/>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 xml:space="preserve">Не требуется предоставлять, если участник закупки является Аккредитованным поставщиком в Группе «Интер РАО» и нет </w:t>
      </w:r>
      <w:proofErr w:type="gramStart"/>
      <w:r w:rsidRPr="007F2424">
        <w:rPr>
          <w:color w:val="000000"/>
        </w:rPr>
        <w:t>изменений  в</w:t>
      </w:r>
      <w:proofErr w:type="gramEnd"/>
      <w:r w:rsidRPr="007F2424">
        <w:rPr>
          <w:color w:val="000000"/>
        </w:rPr>
        <w:t xml:space="preserve">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w:t>
      </w:r>
      <w:proofErr w:type="gramStart"/>
      <w:r w:rsidRPr="007F2424">
        <w:rPr>
          <w:color w:val="000000"/>
        </w:rPr>
        <w:t>письмо  (</w:t>
      </w:r>
      <w:proofErr w:type="gramEnd"/>
      <w:r w:rsidRPr="007F2424">
        <w:rPr>
          <w:color w:val="000000"/>
        </w:rPr>
        <w:t>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 xml:space="preserve">Не требуется предоставлять, если участник закупки </w:t>
      </w:r>
      <w:proofErr w:type="gramStart"/>
      <w:r w:rsidRPr="007F2424">
        <w:rPr>
          <w:color w:val="000000"/>
        </w:rPr>
        <w:t>является  Аккредитованным</w:t>
      </w:r>
      <w:proofErr w:type="gramEnd"/>
      <w:r w:rsidRPr="007F2424">
        <w:rPr>
          <w:color w:val="000000"/>
        </w:rPr>
        <w:t xml:space="preserve">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 xml:space="preserve">Не требуется предоставлять, если участник закупки является Аккредитованным поставщиком в Группе «Интер РАО» и нет </w:t>
      </w:r>
      <w:proofErr w:type="gramStart"/>
      <w:r w:rsidRPr="007F2424">
        <w:rPr>
          <w:color w:val="000000"/>
        </w:rPr>
        <w:t>изменений  в</w:t>
      </w:r>
      <w:proofErr w:type="gramEnd"/>
      <w:r w:rsidRPr="007F2424">
        <w:rPr>
          <w:color w:val="000000"/>
        </w:rPr>
        <w:t xml:space="preserve"> документах, представленных на процедуру аккредитацию/актуализацию.  Если нет </w:t>
      </w:r>
      <w:proofErr w:type="gramStart"/>
      <w:r w:rsidRPr="007F2424">
        <w:rPr>
          <w:color w:val="000000"/>
        </w:rPr>
        <w:t>изменений,  участник</w:t>
      </w:r>
      <w:proofErr w:type="gramEnd"/>
      <w:r w:rsidRPr="007F2424">
        <w:rPr>
          <w:color w:val="000000"/>
        </w:rPr>
        <w:t xml:space="preserve">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w:t>
      </w:r>
      <w:proofErr w:type="gramStart"/>
      <w:r w:rsidRPr="001D1AA8">
        <w:rPr>
          <w:rFonts w:eastAsiaTheme="majorEastAsia"/>
          <w:color w:val="000000"/>
        </w:rPr>
        <w:t>является  Аккредитованным</w:t>
      </w:r>
      <w:proofErr w:type="gramEnd"/>
      <w:r w:rsidRPr="001D1AA8">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w:t>
      </w:r>
      <w:proofErr w:type="gramStart"/>
      <w:r w:rsidRPr="001D1AA8">
        <w:rPr>
          <w:rFonts w:eastAsiaTheme="majorEastAsia"/>
          <w:color w:val="000000"/>
        </w:rPr>
        <w:t>приеме.</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 xml:space="preserve">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w:t>
      </w:r>
      <w:proofErr w:type="gramStart"/>
      <w:r w:rsidRPr="007F2424">
        <w:rPr>
          <w:rFonts w:eastAsiaTheme="majorEastAsia"/>
          <w:color w:val="000000"/>
        </w:rPr>
        <w:t>приеме.</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w:t>
      </w:r>
      <w:r w:rsidRPr="001D1AA8">
        <w:rPr>
          <w:rFonts w:eastAsiaTheme="majorEastAsia"/>
          <w:color w:val="000000"/>
        </w:rPr>
        <w:lastRenderedPageBreak/>
        <w:t xml:space="preserve">(вводе) в ИФНС, предоставляют файл выгрузки бухгалтерских отчетов в XML формате. Не требуется предоставлять, если участник закупки </w:t>
      </w:r>
      <w:proofErr w:type="gramStart"/>
      <w:r w:rsidRPr="001D1AA8">
        <w:rPr>
          <w:rFonts w:eastAsiaTheme="majorEastAsia"/>
          <w:color w:val="000000"/>
        </w:rPr>
        <w:t>является  Аккредитованным</w:t>
      </w:r>
      <w:proofErr w:type="gramEnd"/>
      <w:r w:rsidRPr="001D1AA8">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w:t>
      </w:r>
      <w:proofErr w:type="gramStart"/>
      <w:r w:rsidRPr="001D1AA8">
        <w:rPr>
          <w:rFonts w:eastAsiaTheme="majorEastAsia"/>
          <w:color w:val="000000"/>
        </w:rPr>
        <w:t>приеме.</w:t>
      </w:r>
      <w:r w:rsidRPr="007F2424">
        <w:rPr>
          <w:rStyle w:val="FontStyle128"/>
          <w:sz w:val="24"/>
          <w:szCs w:val="24"/>
        </w:rPr>
        <w:t>;</w:t>
      </w:r>
      <w:proofErr w:type="gramEnd"/>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 xml:space="preserve">Копии документов, заверенные уполномоченным лицом, содержащие информацию о величине дохода (выручки) </w:t>
      </w:r>
      <w:proofErr w:type="gramStart"/>
      <w:r w:rsidRPr="001D1AA8">
        <w:t>субъекта  за</w:t>
      </w:r>
      <w:proofErr w:type="gramEnd"/>
      <w:r w:rsidRPr="001D1AA8">
        <w:t xml:space="preserve">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w:t>
      </w:r>
      <w:proofErr w:type="gramStart"/>
      <w:r w:rsidRPr="007F2424">
        <w:rPr>
          <w:rFonts w:eastAsiaTheme="majorEastAsia"/>
          <w:color w:val="000000"/>
        </w:rPr>
        <w:t>приеме.</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w:t>
      </w:r>
      <w:proofErr w:type="gramStart"/>
      <w:r w:rsidRPr="007F2424">
        <w:rPr>
          <w:rFonts w:eastAsiaTheme="majorEastAsia"/>
          <w:color w:val="000000"/>
        </w:rPr>
        <w:t>приеме.</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w:t>
      </w:r>
      <w:proofErr w:type="gramStart"/>
      <w:r w:rsidRPr="001D1AA8">
        <w:rPr>
          <w:rFonts w:eastAsiaTheme="majorEastAsia"/>
          <w:color w:val="000000"/>
        </w:rPr>
        <w:t>является  Аккредитованным</w:t>
      </w:r>
      <w:proofErr w:type="gramEnd"/>
      <w:r w:rsidRPr="001D1AA8">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w:t>
      </w:r>
      <w:r w:rsidRPr="007F2424">
        <w:rPr>
          <w:rFonts w:eastAsiaTheme="majorEastAsia"/>
          <w:color w:val="000000"/>
        </w:rPr>
        <w:lastRenderedPageBreak/>
        <w:t>(налоговой,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если участник закупки </w:t>
      </w:r>
      <w:proofErr w:type="gramStart"/>
      <w:r w:rsidRPr="007F2424">
        <w:rPr>
          <w:rFonts w:eastAsiaTheme="majorEastAsia"/>
          <w:color w:val="000000"/>
        </w:rPr>
        <w:t>является  Аккредитованным</w:t>
      </w:r>
      <w:proofErr w:type="gramEnd"/>
      <w:r w:rsidRPr="007F2424">
        <w:rPr>
          <w:rFonts w:eastAsiaTheme="majorEastAsia"/>
          <w:color w:val="000000"/>
        </w:rPr>
        <w:t xml:space="preserve">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proofErr w:type="gramStart"/>
      <w:r w:rsidRPr="007F2424">
        <w:rPr>
          <w:rStyle w:val="FontStyle128"/>
          <w:sz w:val="24"/>
          <w:szCs w:val="24"/>
        </w:rPr>
        <w:t>документов</w:t>
      </w:r>
      <w:proofErr w:type="gramEnd"/>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lastRenderedPageBreak/>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proofErr w:type="gramStart"/>
      <w:r w:rsidR="00497D03" w:rsidRPr="007F2424">
        <w:t>в случаях</w:t>
      </w:r>
      <w:proofErr w:type="gramEnd"/>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3A1399">
      <w:pPr>
        <w:pStyle w:val="af8"/>
        <w:numPr>
          <w:ilvl w:val="2"/>
          <w:numId w:val="70"/>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3A1399">
      <w:pPr>
        <w:pStyle w:val="af8"/>
        <w:numPr>
          <w:ilvl w:val="2"/>
          <w:numId w:val="70"/>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77777777" w:rsidR="004E348A" w:rsidRPr="007F2424" w:rsidRDefault="00001E4C" w:rsidP="003A1399">
      <w:pPr>
        <w:pStyle w:val="af8"/>
        <w:numPr>
          <w:ilvl w:val="2"/>
          <w:numId w:val="70"/>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proofErr w:type="gramStart"/>
      <w:r w:rsidRPr="007F2424">
        <w:t>или  где</w:t>
      </w:r>
      <w:proofErr w:type="gramEnd"/>
      <w:r w:rsidRPr="007F2424">
        <w:t xml:space="preserve"> цена договора  поставлена в зависимость от изменения к официального курса </w:t>
      </w:r>
      <w:r w:rsidRPr="007F2424">
        <w:lastRenderedPageBreak/>
        <w:t>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w:t>
      </w:r>
      <w:r w:rsidRPr="00766E3B">
        <w:lastRenderedPageBreak/>
        <w:t xml:space="preserve">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2A04C113" w14:textId="63035FBD" w:rsidR="00C70A62" w:rsidRPr="007F2424" w:rsidRDefault="00762C12" w:rsidP="003A1399">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3EC75424" w14:textId="48350A26" w:rsidR="003479BC" w:rsidRPr="007F2424" w:rsidRDefault="003479BC" w:rsidP="007C71F7">
      <w:pPr>
        <w:pStyle w:val="af8"/>
        <w:numPr>
          <w:ilvl w:val="1"/>
          <w:numId w:val="70"/>
        </w:numPr>
        <w:ind w:left="0" w:firstLine="709"/>
        <w:contextualSpacing w:val="0"/>
        <w:jc w:val="both"/>
      </w:pPr>
      <w:bookmarkStart w:id="10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2"/>
      <w:r w:rsidR="00B9025C">
        <w:rPr>
          <w:b/>
        </w:rPr>
        <w:t xml:space="preserve"> (далее – субподрядчиков(соисполнителей).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3"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w:t>
      </w:r>
      <w:r w:rsidRPr="007F2424">
        <w:lastRenderedPageBreak/>
        <w:t>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w:t>
      </w:r>
      <w:r w:rsidRPr="007F2424">
        <w:lastRenderedPageBreak/>
        <w:t>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 xml:space="preserve">Заказчику. Дополнительные требования к заключению договоров с субподрядчиками (соисполнителями), могут быть указаны в разделе 6 </w:t>
      </w:r>
      <w:r w:rsidRPr="007F2424">
        <w:lastRenderedPageBreak/>
        <w:t>«Техническая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lastRenderedPageBreak/>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w:t>
      </w:r>
      <w:r w:rsidRPr="007F2424">
        <w:lastRenderedPageBreak/>
        <w:t>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1" w:name="Par3"/>
      <w:bookmarkEnd w:id="11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w:t>
      </w:r>
      <w:r w:rsidRPr="007F2424">
        <w:lastRenderedPageBreak/>
        <w:t>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69BE8065"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p>
    <w:p w14:paraId="4C5095A2" w14:textId="4A8933C1" w:rsidR="00057F10" w:rsidRPr="00450F7F" w:rsidRDefault="00057F10"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 xml:space="preserve">Техническое задание на выполнение работ приведено в </w:t>
      </w:r>
      <w:proofErr w:type="gramStart"/>
      <w:r w:rsidRPr="00DC5BE4">
        <w:rPr>
          <w:rStyle w:val="FontStyle128"/>
          <w:rFonts w:eastAsiaTheme="majorEastAsia"/>
          <w:i/>
          <w:color w:val="1F497D" w:themeColor="text2"/>
        </w:rPr>
        <w:t>Приложении  к</w:t>
      </w:r>
      <w:proofErr w:type="gramEnd"/>
      <w:r w:rsidRPr="00DC5BE4">
        <w:rPr>
          <w:rStyle w:val="FontStyle128"/>
          <w:rFonts w:eastAsiaTheme="majorEastAsia"/>
          <w:i/>
          <w:color w:val="1F497D" w:themeColor="text2"/>
        </w:rPr>
        <w:t xml:space="preserve">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0994AC92" w14:textId="77777777" w:rsidR="00057F10" w:rsidRDefault="00057F10"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87BA5CD" w14:textId="77777777" w:rsidR="00057F10" w:rsidRPr="00DC5BE4" w:rsidRDefault="00057F10" w:rsidP="00057F10">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23C623F9" w14:textId="7A948C3A" w:rsidR="00CE4D94" w:rsidRPr="00450F7F" w:rsidRDefault="00057F10" w:rsidP="00057F10">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4516742A" w14:textId="77777777" w:rsidR="00057F10" w:rsidRDefault="00057F10" w:rsidP="00516B69">
      <w:pPr>
        <w:spacing w:before="120" w:after="60"/>
        <w:ind w:firstLine="851"/>
        <w:jc w:val="both"/>
        <w:rPr>
          <w:rStyle w:val="FontStyle128"/>
          <w:i/>
          <w:color w:val="548DD4" w:themeColor="text2" w:themeTint="99"/>
          <w:sz w:val="24"/>
          <w:szCs w:val="24"/>
        </w:rPr>
      </w:pPr>
    </w:p>
    <w:p w14:paraId="70395ED5" w14:textId="247DB023" w:rsidR="00F27CCD" w:rsidRPr="00516B69" w:rsidRDefault="00057F10" w:rsidP="00516B69">
      <w:pPr>
        <w:spacing w:before="120" w:after="60"/>
        <w:ind w:firstLine="851"/>
        <w:jc w:val="both"/>
        <w:rPr>
          <w:b/>
        </w:rPr>
      </w:pPr>
      <w:proofErr w:type="gramStart"/>
      <w:r w:rsidRPr="00DC5BE4">
        <w:rPr>
          <w:rStyle w:val="FontStyle128"/>
          <w:rFonts w:eastAsiaTheme="majorEastAsia"/>
          <w:i/>
          <w:color w:val="1F497D" w:themeColor="text2"/>
        </w:rPr>
        <w:t>Руководство по экспертной оценке</w:t>
      </w:r>
      <w:proofErr w:type="gramEnd"/>
      <w:r w:rsidRPr="00DC5BE4">
        <w:rPr>
          <w:rStyle w:val="FontStyle128"/>
          <w:rFonts w:eastAsiaTheme="majorEastAsia"/>
          <w:i/>
          <w:color w:val="1F497D" w:themeColor="text2"/>
        </w:rPr>
        <w:t xml:space="preserve">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proofErr w:type="gramStart"/>
      <w:r w:rsidRPr="00AC2FEA">
        <w:rPr>
          <w:rStyle w:val="afff9"/>
          <w:color w:val="548DD4" w:themeColor="text2" w:themeTint="99"/>
          <w:sz w:val="24"/>
          <w:szCs w:val="24"/>
          <w:u w:val="single"/>
        </w:rPr>
        <w:t>В</w:t>
      </w:r>
      <w:proofErr w:type="gramEnd"/>
      <w:r w:rsidRPr="00AC2FEA">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proofErr w:type="gramStart"/>
            <w:r w:rsidRPr="00F27CCD">
              <w:lastRenderedPageBreak/>
              <w:t>кроме того</w:t>
            </w:r>
            <w:proofErr w:type="gramEnd"/>
            <w:r w:rsidRPr="00F27CCD">
              <w:t xml:space="preserve">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proofErr w:type="gramStart"/>
      <w:r>
        <w:t>адресу  </w:t>
      </w:r>
      <w:hyperlink r:id="rId18" w:history="1">
        <w:r w:rsidRPr="00EE0EF7">
          <w:rPr>
            <w:rStyle w:val="ac"/>
            <w:rFonts w:eastAsiaTheme="majorEastAsia"/>
          </w:rPr>
          <w:t>http://www.interrao.ru/upload/doc/Politika_po_protivodejstviu_moshennichestv_i_kor.pdf</w:t>
        </w:r>
        <w:proofErr w:type="gramEnd"/>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w:t>
      </w:r>
      <w:proofErr w:type="gramStart"/>
      <w:r w:rsidR="00B61861">
        <w:rPr>
          <w:color w:val="000000"/>
        </w:rPr>
        <w:t>5)</w:t>
      </w:r>
      <w:r w:rsidR="00F27CCD" w:rsidRPr="00F27CCD">
        <w:t>–</w:t>
      </w:r>
      <w:proofErr w:type="gramEnd"/>
      <w:r w:rsidR="00F27CCD" w:rsidRPr="00F27CCD">
        <w:t xml:space="preserve">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21" o:title=""/>
          </v:shape>
          <o:OLEObject Type="Embed" ProgID="Package" ShapeID="_x0000_i1025" DrawAspect="Icon" ObjectID="_1604732910"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Pr="0062456E">
        <w:t>предложения  не</w:t>
      </w:r>
      <w:proofErr w:type="gramEnd"/>
      <w:r w:rsidRPr="0062456E">
        <w:t xml:space="preserve">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45pt;height:49.6pt" o:ole="">
            <v:imagedata r:id="rId24" o:title=""/>
          </v:shape>
          <o:OLEObject Type="Embed" ProgID="Package" ShapeID="_x0000_i1026" DrawAspect="Icon" ObjectID="_1604732911"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proofErr w:type="gramStart"/>
            <w:r>
              <w:rPr>
                <w:sz w:val="24"/>
                <w:szCs w:val="24"/>
              </w:rPr>
              <w:t>закупки</w:t>
            </w:r>
            <w:r w:rsidRPr="003135DF">
              <w:rPr>
                <w:i/>
                <w:sz w:val="24"/>
                <w:szCs w:val="24"/>
              </w:rPr>
              <w:br/>
              <w:t>(</w:t>
            </w:r>
            <w:proofErr w:type="gramEnd"/>
            <w:r w:rsidRPr="003135DF">
              <w:rPr>
                <w:i/>
                <w:sz w:val="24"/>
                <w:szCs w:val="24"/>
              </w:rP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 xml:space="preserve">Описание </w:t>
            </w:r>
            <w:proofErr w:type="gramStart"/>
            <w:r w:rsidRPr="00DE0105">
              <w:rPr>
                <w:szCs w:val="22"/>
              </w:rPr>
              <w:t>договора</w:t>
            </w:r>
            <w:r w:rsidRPr="00DE0105">
              <w:rPr>
                <w:szCs w:val="22"/>
              </w:rPr>
              <w:br/>
              <w:t>(</w:t>
            </w:r>
            <w:proofErr w:type="gramEnd"/>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 xml:space="preserve">указать, </w:t>
            </w:r>
            <w:proofErr w:type="gramStart"/>
            <w:r w:rsidRPr="000776FB">
              <w:rPr>
                <w:rStyle w:val="afff9"/>
                <w:snapToGrid/>
                <w:color w:val="548DD4" w:themeColor="text2" w:themeTint="99"/>
                <w:sz w:val="24"/>
                <w:szCs w:val="24"/>
              </w:rPr>
              <w:t>например</w:t>
            </w:r>
            <w:proofErr w:type="gramEnd"/>
            <w:r w:rsidRPr="000776FB">
              <w:rPr>
                <w:rStyle w:val="afff9"/>
                <w:snapToGrid/>
                <w:color w:val="548DD4" w:themeColor="text2" w:themeTint="99"/>
                <w:sz w:val="24"/>
                <w:szCs w:val="24"/>
              </w:rPr>
              <w:t xml:space="preserve">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 xml:space="preserve">указать, </w:t>
            </w:r>
            <w:proofErr w:type="gramStart"/>
            <w:r w:rsidRPr="000776FB">
              <w:rPr>
                <w:rStyle w:val="afff9"/>
                <w:snapToGrid/>
                <w:color w:val="548DD4" w:themeColor="text2" w:themeTint="99"/>
                <w:sz w:val="24"/>
                <w:szCs w:val="24"/>
              </w:rPr>
              <w:t>например</w:t>
            </w:r>
            <w:proofErr w:type="gramEnd"/>
            <w:r w:rsidRPr="000776FB">
              <w:rPr>
                <w:rStyle w:val="afff9"/>
                <w:snapToGrid/>
                <w:color w:val="548DD4" w:themeColor="text2" w:themeTint="99"/>
                <w:sz w:val="24"/>
                <w:szCs w:val="24"/>
              </w:rPr>
              <w:t xml:space="preserve">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w:t>
            </w:r>
            <w:proofErr w:type="gramStart"/>
            <w:r w:rsidRPr="000776FB">
              <w:rPr>
                <w:rStyle w:val="afff9"/>
                <w:snapToGrid/>
                <w:color w:val="548DD4" w:themeColor="text2" w:themeTint="99"/>
                <w:sz w:val="24"/>
                <w:szCs w:val="24"/>
              </w:rPr>
              <w:t>например</w:t>
            </w:r>
            <w:proofErr w:type="gramEnd"/>
            <w:r w:rsidRPr="000776FB">
              <w:rPr>
                <w:rStyle w:val="afff9"/>
                <w:snapToGrid/>
                <w:color w:val="548DD4" w:themeColor="text2" w:themeTint="99"/>
                <w:sz w:val="24"/>
                <w:szCs w:val="24"/>
              </w:rPr>
              <w:t xml:space="preserve">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r>
        <w:rPr>
          <w:i/>
          <w:sz w:val="26"/>
          <w:szCs w:val="26"/>
          <w:vertAlign w:val="superscript"/>
        </w:rPr>
        <w:tab/>
      </w:r>
      <w:proofErr w:type="gramEnd"/>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proofErr w:type="gramStart"/>
      <w:r>
        <w:rPr>
          <w:i/>
          <w:sz w:val="26"/>
          <w:szCs w:val="26"/>
          <w:vertAlign w:val="superscript"/>
        </w:rPr>
        <w:tab/>
        <w:t>)</w:t>
      </w:r>
      <w:r>
        <w:rPr>
          <w:i/>
          <w:sz w:val="26"/>
          <w:szCs w:val="26"/>
          <w:vertAlign w:val="superscript"/>
        </w:rPr>
        <w:tab/>
      </w:r>
      <w:proofErr w:type="gramEnd"/>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proofErr w:type="gramStart"/>
      <w:r>
        <w:rPr>
          <w:i/>
          <w:sz w:val="26"/>
          <w:szCs w:val="26"/>
          <w:vertAlign w:val="superscript"/>
        </w:rPr>
        <w:tab/>
        <w:t>)</w:t>
      </w:r>
      <w:r>
        <w:rPr>
          <w:i/>
          <w:sz w:val="26"/>
          <w:szCs w:val="26"/>
          <w:vertAlign w:val="superscript"/>
        </w:rPr>
        <w:tab/>
      </w:r>
      <w:proofErr w:type="gramEnd"/>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proofErr w:type="gramStart"/>
      <w:r>
        <w:rPr>
          <w:i/>
          <w:sz w:val="26"/>
          <w:szCs w:val="26"/>
          <w:vertAlign w:val="superscript"/>
        </w:rPr>
        <w:tab/>
        <w:t>)</w:t>
      </w:r>
      <w:r>
        <w:rPr>
          <w:i/>
          <w:sz w:val="26"/>
          <w:szCs w:val="26"/>
          <w:vertAlign w:val="superscript"/>
        </w:rPr>
        <w:tab/>
      </w:r>
      <w:proofErr w:type="gramEnd"/>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proofErr w:type="gramStart"/>
      <w:r>
        <w:rPr>
          <w:i/>
          <w:sz w:val="26"/>
          <w:szCs w:val="26"/>
          <w:vertAlign w:val="superscript"/>
        </w:rPr>
        <w:tab/>
        <w:t>)</w:t>
      </w:r>
      <w:r>
        <w:rPr>
          <w:i/>
          <w:sz w:val="26"/>
          <w:szCs w:val="26"/>
          <w:vertAlign w:val="superscript"/>
        </w:rPr>
        <w:tab/>
      </w:r>
      <w:proofErr w:type="gramEnd"/>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Серия и номер </w:t>
            </w:r>
            <w:proofErr w:type="gramStart"/>
            <w:r>
              <w:rPr>
                <w:rFonts w:ascii="Arial" w:hAnsi="Arial" w:cs="Arial"/>
                <w:color w:val="000000"/>
                <w:sz w:val="16"/>
                <w:szCs w:val="16"/>
                <w:lang w:eastAsia="en-US"/>
              </w:rPr>
              <w:t>документа</w:t>
            </w:r>
            <w:proofErr w:type="gramEnd"/>
            <w:r>
              <w:rPr>
                <w:rFonts w:ascii="Arial" w:hAnsi="Arial" w:cs="Arial"/>
                <w:color w:val="000000"/>
                <w:sz w:val="16"/>
                <w:szCs w:val="16"/>
                <w:lang w:eastAsia="en-US"/>
              </w:rPr>
              <w:t xml:space="preserve">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Серия и номер </w:t>
            </w:r>
            <w:proofErr w:type="gramStart"/>
            <w:r w:rsidRPr="00671466">
              <w:rPr>
                <w:rFonts w:eastAsia="Calibri"/>
                <w:color w:val="000000"/>
                <w:sz w:val="16"/>
                <w:szCs w:val="16"/>
              </w:rPr>
              <w:t>документа</w:t>
            </w:r>
            <w:proofErr w:type="gramEnd"/>
            <w:r w:rsidRPr="00671466">
              <w:rPr>
                <w:rFonts w:eastAsia="Calibri"/>
                <w:color w:val="000000"/>
                <w:sz w:val="16"/>
                <w:szCs w:val="16"/>
              </w:rPr>
              <w:t xml:space="preserve">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45pt;height:49.6pt" o:ole="">
            <v:imagedata r:id="rId29" o:title=""/>
          </v:shape>
          <o:OLEObject Type="Embed" ProgID="Package" ShapeID="_x0000_i1027" DrawAspect="Icon" ObjectID="_1604732912"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xml:space="preserve">, с указанием организационной-правовой формы (для юридических </w:t>
      </w:r>
      <w:proofErr w:type="gramStart"/>
      <w:r w:rsidRPr="0062456E">
        <w:rPr>
          <w:i/>
          <w:color w:val="548DD4" w:themeColor="text2" w:themeTint="99"/>
        </w:rPr>
        <w:t>лиц)/</w:t>
      </w:r>
      <w:proofErr w:type="gramEnd"/>
      <w:r w:rsidRPr="0062456E">
        <w:rPr>
          <w:i/>
          <w:color w:val="548DD4" w:themeColor="text2" w:themeTint="99"/>
        </w:rPr>
        <w:t>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45pt;height:49.6pt" o:ole="">
            <v:imagedata r:id="rId32" o:title=""/>
          </v:shape>
          <o:OLEObject Type="Embed" ProgID="Package" ShapeID="_x0000_i1028" DrawAspect="Icon" ObjectID="_1604732913"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xml:space="preserve">, с указанием организационной-правовой формы (для юридических </w:t>
      </w:r>
      <w:proofErr w:type="gramStart"/>
      <w:r w:rsidRPr="0062456E">
        <w:rPr>
          <w:i/>
          <w:color w:val="548DD4" w:themeColor="text2" w:themeTint="99"/>
        </w:rPr>
        <w:t>лиц)/</w:t>
      </w:r>
      <w:proofErr w:type="gramEnd"/>
      <w:r w:rsidRPr="0062456E">
        <w:rPr>
          <w:i/>
          <w:color w:val="548DD4" w:themeColor="text2" w:themeTint="99"/>
        </w:rPr>
        <w:t>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45pt;height:49.6pt" o:ole="">
            <v:imagedata r:id="rId35" o:title=""/>
          </v:shape>
          <o:OLEObject Type="Embed" ProgID="Package" ShapeID="_x0000_i1029" DrawAspect="Icon" ObjectID="_1604732914"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xml:space="preserve">, с указанием организационной-правовой формы (для юридических </w:t>
      </w:r>
      <w:proofErr w:type="gramStart"/>
      <w:r w:rsidRPr="0062456E">
        <w:rPr>
          <w:i/>
          <w:color w:val="548DD4" w:themeColor="text2" w:themeTint="99"/>
        </w:rPr>
        <w:t>лиц)/</w:t>
      </w:r>
      <w:proofErr w:type="gramEnd"/>
      <w:r w:rsidRPr="0062456E">
        <w:rPr>
          <w:i/>
          <w:color w:val="548DD4" w:themeColor="text2" w:themeTint="99"/>
        </w:rPr>
        <w:t>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45pt;height:49.6pt" o:ole="">
            <v:imagedata r:id="rId38" o:title=""/>
          </v:shape>
          <o:OLEObject Type="Embed" ProgID="Package" ShapeID="_x0000_i1030" DrawAspect="Icon" ObjectID="_1604732915"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45pt;height:49.6pt" o:ole="">
            <v:imagedata r:id="rId40" o:title=""/>
          </v:shape>
          <o:OLEObject Type="Embed" ProgID="Package" ShapeID="_x0000_i1031" DrawAspect="Icon" ObjectID="_1604732916"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45pt;height:49.6pt" o:ole="">
            <v:imagedata r:id="rId42" o:title=""/>
          </v:shape>
          <o:OLEObject Type="Embed" ProgID="Package" ShapeID="_x0000_i1032" DrawAspect="Icon" ObjectID="_1604732917"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009A1E7F" w:rsidRPr="00F90391">
        <w:rPr>
          <w:snapToGrid w:val="0"/>
          <w:sz w:val="22"/>
          <w:szCs w:val="22"/>
        </w:rPr>
        <w:t>),  отношение</w:t>
      </w:r>
      <w:proofErr w:type="gramEnd"/>
      <w:r w:rsidR="009A1E7F" w:rsidRPr="00F90391">
        <w:rPr>
          <w:snapToGrid w:val="0"/>
          <w:sz w:val="22"/>
          <w:szCs w:val="22"/>
        </w:rPr>
        <w:t xml:space="preserve">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7C71F7">
        <w:rPr>
          <w:snapToGrid w:val="0"/>
          <w:sz w:val="22"/>
          <w:szCs w:val="22"/>
        </w:rPr>
        <w:t>предельных значений</w:t>
      </w:r>
      <w:proofErr w:type="gramEnd"/>
      <w:r w:rsidRPr="007C71F7">
        <w:rPr>
          <w:snapToGrid w:val="0"/>
          <w:sz w:val="22"/>
          <w:szCs w:val="22"/>
        </w:rPr>
        <w:t xml:space="preserve">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45pt;height:49.6pt" o:ole="">
            <v:imagedata r:id="rId48" o:title=""/>
          </v:shape>
          <o:OLEObject Type="Embed" ProgID="Package" ShapeID="_x0000_i1033" DrawAspect="Icon" ObjectID="_1604732918"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7684E" w14:textId="77777777" w:rsidR="00A5334B" w:rsidRDefault="00A5334B" w:rsidP="00706E83">
      <w:r>
        <w:separator/>
      </w:r>
    </w:p>
  </w:endnote>
  <w:endnote w:type="continuationSeparator" w:id="0">
    <w:p w14:paraId="464B8CB7" w14:textId="77777777" w:rsidR="00A5334B" w:rsidRDefault="00A5334B" w:rsidP="00706E83">
      <w:r>
        <w:continuationSeparator/>
      </w:r>
    </w:p>
  </w:endnote>
  <w:endnote w:type="continuationNotice" w:id="1">
    <w:p w14:paraId="61146B2E" w14:textId="77777777" w:rsidR="00A5334B" w:rsidRDefault="00A53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7EDA5" w14:textId="77777777" w:rsidR="00DE418D" w:rsidRPr="00F177C4" w:rsidRDefault="00DE418D"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F9EE1" w14:textId="77777777" w:rsidR="00DE418D" w:rsidRDefault="00DE418D">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D27" w14:textId="77777777" w:rsidR="00DE418D" w:rsidRPr="00450F7F" w:rsidRDefault="00DE418D"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D1D3B" w14:textId="77777777" w:rsidR="00DE418D" w:rsidRDefault="00DE418D">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5BFD" w14:textId="77777777" w:rsidR="00DE418D" w:rsidRPr="008E0DEB" w:rsidRDefault="00DE418D"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DF4D0" w14:textId="77777777" w:rsidR="00A5334B" w:rsidRDefault="00A5334B" w:rsidP="00706E83">
      <w:r>
        <w:separator/>
      </w:r>
    </w:p>
  </w:footnote>
  <w:footnote w:type="continuationSeparator" w:id="0">
    <w:p w14:paraId="6CF85E72" w14:textId="77777777" w:rsidR="00A5334B" w:rsidRDefault="00A5334B" w:rsidP="00706E83">
      <w:r>
        <w:continuationSeparator/>
      </w:r>
    </w:p>
  </w:footnote>
  <w:footnote w:type="continuationNotice" w:id="1">
    <w:p w14:paraId="783DB933" w14:textId="77777777" w:rsidR="00A5334B" w:rsidRDefault="00A5334B"/>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7507F" w14:textId="77777777" w:rsidR="00DE418D" w:rsidRDefault="00DE418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261CAB06" w14:textId="785C806E" w:rsidR="00DE418D" w:rsidRDefault="00DE418D">
        <w:pPr>
          <w:pStyle w:val="af1"/>
          <w:jc w:val="right"/>
        </w:pPr>
        <w:r>
          <w:fldChar w:fldCharType="begin"/>
        </w:r>
        <w:r>
          <w:instrText>PAGE   \* MERGEFORMAT</w:instrText>
        </w:r>
        <w:r>
          <w:fldChar w:fldCharType="separate"/>
        </w:r>
        <w:r w:rsidR="00057F10">
          <w:rPr>
            <w:noProof/>
          </w:rPr>
          <w:t>131</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4"/>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3"/>
  </w:num>
  <w:num w:numId="77">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57F10"/>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DF7781A3-C0A6-437C-8BA1-D166DA9C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9248A-C941-4078-B1F1-DA241883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131</Pages>
  <Words>33535</Words>
  <Characters>191152</Characters>
  <Application>Microsoft Office Word</Application>
  <DocSecurity>0</DocSecurity>
  <Lines>1592</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Гребенюк Анна Викторовна</cp:lastModifiedBy>
  <cp:revision>14</cp:revision>
  <cp:lastPrinted>2013-05-14T07:19:00Z</cp:lastPrinted>
  <dcterms:created xsi:type="dcterms:W3CDTF">2018-10-24T13:51:00Z</dcterms:created>
  <dcterms:modified xsi:type="dcterms:W3CDTF">2018-11-26T07:22:00Z</dcterms:modified>
</cp:coreProperties>
</file>